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998286" w14:textId="77777777" w:rsidR="0036118C" w:rsidRDefault="00CA405C">
      <w:pPr>
        <w:pStyle w:val="Ttulo1"/>
        <w:spacing w:before="81"/>
        <w:ind w:left="0" w:right="680"/>
        <w:jc w:val="right"/>
      </w:pPr>
      <w:r>
        <w:rPr>
          <w:noProof/>
        </w:rPr>
        <w:drawing>
          <wp:anchor distT="0" distB="0" distL="0" distR="0" simplePos="0" relativeHeight="15731200" behindDoc="0" locked="0" layoutInCell="1" allowOverlap="1" wp14:anchorId="63DE530D" wp14:editId="632517C0">
            <wp:simplePos x="0" y="0"/>
            <wp:positionH relativeFrom="page">
              <wp:posOffset>1024255</wp:posOffset>
            </wp:positionH>
            <wp:positionV relativeFrom="paragraph">
              <wp:posOffset>50378</wp:posOffset>
            </wp:positionV>
            <wp:extent cx="1297940" cy="74855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7940" cy="748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Formato 7</w:t>
      </w:r>
    </w:p>
    <w:p w14:paraId="3A311C75" w14:textId="77777777" w:rsidR="0036118C" w:rsidRDefault="0036118C">
      <w:pPr>
        <w:pStyle w:val="Textoindependiente"/>
        <w:spacing w:before="1"/>
        <w:rPr>
          <w:rFonts w:ascii="Arial"/>
          <w:b/>
        </w:rPr>
      </w:pPr>
    </w:p>
    <w:p w14:paraId="091D7CD0" w14:textId="253E345F" w:rsidR="0036118C" w:rsidRDefault="00CA405C" w:rsidP="00414A9E">
      <w:pPr>
        <w:pStyle w:val="Textoindependiente"/>
        <w:ind w:left="4678" w:right="644"/>
      </w:pPr>
      <w:r>
        <w:t>Ciudad de</w:t>
      </w:r>
      <w:r>
        <w:rPr>
          <w:spacing w:val="-3"/>
        </w:rPr>
        <w:t xml:space="preserve"> </w:t>
      </w:r>
      <w:r>
        <w:t>México,</w:t>
      </w:r>
      <w:r>
        <w:rPr>
          <w:spacing w:val="3"/>
        </w:rPr>
        <w:t xml:space="preserve"> </w:t>
      </w:r>
      <w:r>
        <w:t>a</w:t>
      </w:r>
      <w:r>
        <w:rPr>
          <w:spacing w:val="-5"/>
        </w:rPr>
        <w:t xml:space="preserve"> </w:t>
      </w:r>
      <w:r w:rsidR="00414A9E">
        <w:t>24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 w:rsidR="00414A9E">
        <w:t>septiembre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2023</w:t>
      </w:r>
    </w:p>
    <w:p w14:paraId="4B49F5E7" w14:textId="77777777" w:rsidR="0036118C" w:rsidRDefault="0036118C">
      <w:pPr>
        <w:pStyle w:val="Textoindependiente"/>
        <w:spacing w:before="10"/>
        <w:rPr>
          <w:sz w:val="21"/>
        </w:rPr>
      </w:pPr>
    </w:p>
    <w:p w14:paraId="6F6B7D8D" w14:textId="5FD8580E" w:rsidR="0036118C" w:rsidRDefault="00CA405C">
      <w:pPr>
        <w:pStyle w:val="Ttulo1"/>
        <w:ind w:left="0" w:right="676"/>
        <w:jc w:val="right"/>
      </w:pPr>
      <w:r>
        <w:t>IECM/DD</w:t>
      </w:r>
      <w:r w:rsidR="003658B9">
        <w:t>33</w:t>
      </w:r>
      <w:r>
        <w:t>/XXX/2023</w:t>
      </w:r>
    </w:p>
    <w:p w14:paraId="09BC73E0" w14:textId="77777777" w:rsidR="0036118C" w:rsidRDefault="0036118C">
      <w:pPr>
        <w:pStyle w:val="Textoindependiente"/>
        <w:rPr>
          <w:rFonts w:ascii="Arial"/>
          <w:b/>
          <w:sz w:val="20"/>
        </w:rPr>
      </w:pPr>
    </w:p>
    <w:p w14:paraId="1DB61059" w14:textId="77777777" w:rsidR="0036118C" w:rsidRDefault="0036118C">
      <w:pPr>
        <w:pStyle w:val="Textoindependiente"/>
        <w:spacing w:before="8"/>
        <w:rPr>
          <w:rFonts w:ascii="Arial"/>
          <w:b/>
          <w:sz w:val="23"/>
        </w:rPr>
      </w:pPr>
    </w:p>
    <w:p w14:paraId="6C9DF41B" w14:textId="7181A049" w:rsidR="0036118C" w:rsidRDefault="00CA405C">
      <w:pPr>
        <w:spacing w:line="252" w:lineRule="exact"/>
        <w:ind w:left="464"/>
        <w:rPr>
          <w:rFonts w:ascii="Arial" w:hAnsi="Arial"/>
          <w:b/>
        </w:rPr>
      </w:pPr>
      <w:r>
        <w:rPr>
          <w:rFonts w:ascii="Arial" w:hAnsi="Arial"/>
          <w:b/>
          <w:color w:val="1F1F1E"/>
        </w:rPr>
        <w:t>Mtro. Bernardo</w:t>
      </w:r>
      <w:r>
        <w:rPr>
          <w:rFonts w:ascii="Arial" w:hAnsi="Arial"/>
          <w:b/>
          <w:color w:val="1F1F1E"/>
          <w:spacing w:val="-3"/>
        </w:rPr>
        <w:t xml:space="preserve"> </w:t>
      </w:r>
      <w:r w:rsidR="00A92DB6">
        <w:rPr>
          <w:rFonts w:ascii="Arial" w:hAnsi="Arial"/>
          <w:b/>
          <w:color w:val="1F1F1E"/>
        </w:rPr>
        <w:t>Núñez</w:t>
      </w:r>
      <w:r>
        <w:rPr>
          <w:rFonts w:ascii="Arial" w:hAnsi="Arial"/>
          <w:b/>
          <w:color w:val="1F1F1E"/>
          <w:spacing w:val="-8"/>
        </w:rPr>
        <w:t xml:space="preserve"> </w:t>
      </w:r>
      <w:r>
        <w:rPr>
          <w:rFonts w:ascii="Arial" w:hAnsi="Arial"/>
          <w:b/>
          <w:color w:val="1F1F1E"/>
        </w:rPr>
        <w:t>Yedra</w:t>
      </w:r>
    </w:p>
    <w:p w14:paraId="02AA9E7B" w14:textId="77777777" w:rsidR="0036118C" w:rsidRDefault="00CA405C">
      <w:pPr>
        <w:pStyle w:val="Textoindependiente"/>
        <w:spacing w:line="252" w:lineRule="exact"/>
        <w:ind w:left="464"/>
        <w:jc w:val="both"/>
      </w:pPr>
      <w:r>
        <w:rPr>
          <w:color w:val="1F1F1E"/>
        </w:rPr>
        <w:t>Secretario</w:t>
      </w:r>
      <w:r>
        <w:rPr>
          <w:color w:val="1F1F1E"/>
          <w:spacing w:val="-4"/>
        </w:rPr>
        <w:t xml:space="preserve"> </w:t>
      </w:r>
      <w:r>
        <w:rPr>
          <w:color w:val="1F1F1E"/>
        </w:rPr>
        <w:t>Ejecutivo</w:t>
      </w:r>
    </w:p>
    <w:p w14:paraId="06AE0BB1" w14:textId="63FDCD61" w:rsidR="0036118C" w:rsidRDefault="00CA405C" w:rsidP="00414A9E">
      <w:pPr>
        <w:pStyle w:val="Ttulo1"/>
        <w:spacing w:line="252" w:lineRule="exact"/>
        <w:rPr>
          <w:b w:val="0"/>
          <w:bCs w:val="0"/>
          <w:color w:val="1F1F1E"/>
        </w:rPr>
      </w:pPr>
      <w:r w:rsidRPr="00414A9E">
        <w:rPr>
          <w:b w:val="0"/>
          <w:bCs w:val="0"/>
          <w:color w:val="1F1F1E"/>
        </w:rPr>
        <w:t>Presente</w:t>
      </w:r>
    </w:p>
    <w:p w14:paraId="5CF73E8B" w14:textId="77777777" w:rsidR="00414A9E" w:rsidRPr="00414A9E" w:rsidRDefault="00414A9E" w:rsidP="00414A9E">
      <w:pPr>
        <w:pStyle w:val="Ttulo1"/>
        <w:spacing w:line="252" w:lineRule="exact"/>
        <w:rPr>
          <w:b w:val="0"/>
          <w:bCs w:val="0"/>
        </w:rPr>
      </w:pPr>
    </w:p>
    <w:p w14:paraId="4F0EFEF3" w14:textId="2DFFC79E" w:rsidR="00414A9E" w:rsidRPr="00414A9E" w:rsidRDefault="00414A9E" w:rsidP="00414A9E">
      <w:pPr>
        <w:pStyle w:val="Textoindependiente"/>
        <w:spacing w:before="1" w:line="276" w:lineRule="auto"/>
        <w:ind w:left="464" w:right="685"/>
        <w:jc w:val="both"/>
      </w:pPr>
      <w:r w:rsidRPr="00414A9E">
        <w:t xml:space="preserve">Me refiero a las actividades de la Jornada </w:t>
      </w:r>
      <w:r w:rsidR="00B82C1D" w:rsidRPr="00315B2A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>Extraordinaria para la Consulta de Presupuesto Participativo 2023,</w:t>
      </w:r>
      <w:r w:rsidR="00B72A5C">
        <w:rPr>
          <w:rFonts w:ascii="Arial" w:hAnsi="Arial" w:cs="Arial"/>
          <w:color w:val="000000"/>
          <w:bdr w:val="none" w:sz="0" w:space="0" w:color="auto" w:frame="1"/>
          <w:shd w:val="clear" w:color="auto" w:fill="FFFFFF"/>
        </w:rPr>
        <w:t xml:space="preserve"> </w:t>
      </w:r>
      <w:r w:rsidRPr="00414A9E">
        <w:t xml:space="preserve">en la Unidad Territorial «El Rosal», clave 08-010, demarcación </w:t>
      </w:r>
      <w:r w:rsidR="00CA405C">
        <w:br/>
      </w:r>
      <w:r w:rsidRPr="00414A9E">
        <w:t xml:space="preserve">La Magdalena Contreras; en cumplimiento a la sentencia dictada en el expediente TECDMX-JEL-233/2023 por el Tribunal Electoral de la Ciudad de México, y en específico al punto «Validación de la información del SIPCEC 2023» de la «Estrategia Operativa y de Capacitación para la integración de Mesas Receptoras de Votación y Opinión con personas Responsables para la Elección y Consulta», conforme lo señalado en la Circular </w:t>
      </w:r>
      <w:r w:rsidR="00C3452F">
        <w:t>___</w:t>
      </w:r>
      <w:r w:rsidRPr="00414A9E">
        <w:t xml:space="preserve"> de la Secretaria Ejecutiva de XX de septiembre de 2023.</w:t>
      </w:r>
    </w:p>
    <w:p w14:paraId="0D578241" w14:textId="77777777" w:rsidR="00414A9E" w:rsidRPr="00414A9E" w:rsidRDefault="00414A9E" w:rsidP="00414A9E">
      <w:pPr>
        <w:pStyle w:val="Textoindependiente"/>
        <w:spacing w:before="1" w:line="360" w:lineRule="auto"/>
        <w:ind w:left="464" w:right="685"/>
        <w:jc w:val="both"/>
      </w:pPr>
    </w:p>
    <w:p w14:paraId="2B45C77B" w14:textId="2BD4EC1C" w:rsidR="0036118C" w:rsidRPr="00414A9E" w:rsidRDefault="00414A9E" w:rsidP="00414A9E">
      <w:pPr>
        <w:pStyle w:val="Textoindependiente"/>
        <w:spacing w:before="1" w:line="276" w:lineRule="auto"/>
        <w:ind w:left="464" w:right="685"/>
        <w:jc w:val="both"/>
      </w:pPr>
      <w:r w:rsidRPr="00414A9E">
        <w:t xml:space="preserve">Le informo que en esta Dirección Distrital 33, de acuerdo con el Marco Geográfico del IECM, se cuenta con la Unidad Territorial «El Rosal» en las que se instalaron </w:t>
      </w:r>
      <w:r w:rsidR="00C3452F">
        <w:t>___</w:t>
      </w:r>
      <w:r w:rsidRPr="00414A9E">
        <w:t xml:space="preserve"> Mesas Receptoras de Opinión (MRO) y para su integración participación las personas funcionarias de MRO siguientes:</w:t>
      </w:r>
    </w:p>
    <w:p w14:paraId="06B8DAD3" w14:textId="77777777" w:rsidR="0036118C" w:rsidRDefault="0036118C">
      <w:pPr>
        <w:pStyle w:val="Textoindependiente"/>
        <w:rPr>
          <w:sz w:val="16"/>
        </w:rPr>
      </w:pPr>
    </w:p>
    <w:tbl>
      <w:tblPr>
        <w:tblStyle w:val="TableNormal"/>
        <w:tblW w:w="0" w:type="auto"/>
        <w:tblInd w:w="2696" w:type="dxa"/>
        <w:tblBorders>
          <w:top w:val="single" w:sz="4" w:space="0" w:color="B88DE9"/>
          <w:left w:val="single" w:sz="4" w:space="0" w:color="B88DE9"/>
          <w:bottom w:val="single" w:sz="4" w:space="0" w:color="B88DE9"/>
          <w:right w:val="single" w:sz="4" w:space="0" w:color="B88DE9"/>
          <w:insideH w:val="single" w:sz="4" w:space="0" w:color="B88DE9"/>
          <w:insideV w:val="single" w:sz="4" w:space="0" w:color="B88DE9"/>
        </w:tblBorders>
        <w:tblLayout w:type="fixed"/>
        <w:tblLook w:val="01E0" w:firstRow="1" w:lastRow="1" w:firstColumn="1" w:lastColumn="1" w:noHBand="0" w:noVBand="0"/>
      </w:tblPr>
      <w:tblGrid>
        <w:gridCol w:w="2137"/>
        <w:gridCol w:w="2392"/>
      </w:tblGrid>
      <w:tr w:rsidR="0036118C" w14:paraId="7724F27E" w14:textId="77777777" w:rsidTr="00CA405C">
        <w:trPr>
          <w:trHeight w:val="616"/>
        </w:trPr>
        <w:tc>
          <w:tcPr>
            <w:tcW w:w="2137" w:type="dxa"/>
            <w:tcBorders>
              <w:bottom w:val="single" w:sz="12" w:space="0" w:color="B88DE9"/>
            </w:tcBorders>
          </w:tcPr>
          <w:p w14:paraId="7CAF7C1B" w14:textId="20264410" w:rsidR="0036118C" w:rsidRDefault="00CA405C">
            <w:pPr>
              <w:pStyle w:val="TableParagraph"/>
              <w:ind w:right="94"/>
              <w:rPr>
                <w:rFonts w:ascii="Arial"/>
                <w:b/>
                <w:sz w:val="18"/>
              </w:rPr>
            </w:pPr>
            <w:proofErr w:type="gramStart"/>
            <w:r>
              <w:rPr>
                <w:rFonts w:ascii="Arial"/>
                <w:b/>
                <w:sz w:val="18"/>
              </w:rPr>
              <w:t>Total</w:t>
            </w:r>
            <w:proofErr w:type="gramEnd"/>
            <w:r>
              <w:rPr>
                <w:rFonts w:ascii="Arial"/>
                <w:b/>
                <w:sz w:val="18"/>
              </w:rPr>
              <w:t xml:space="preserve"> de responsables</w:t>
            </w:r>
            <w:r>
              <w:rPr>
                <w:rFonts w:ascii="Arial"/>
                <w:b/>
                <w:spacing w:val="-47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-2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MRO requeridos</w:t>
            </w:r>
          </w:p>
        </w:tc>
        <w:tc>
          <w:tcPr>
            <w:tcW w:w="2392" w:type="dxa"/>
            <w:tcBorders>
              <w:bottom w:val="single" w:sz="12" w:space="0" w:color="B88DE9"/>
            </w:tcBorders>
          </w:tcPr>
          <w:p w14:paraId="7260658E" w14:textId="4013F389" w:rsidR="0036118C" w:rsidRDefault="00CA405C" w:rsidP="00414A9E">
            <w:pPr>
              <w:pStyle w:val="TableParagraph"/>
              <w:spacing w:line="203" w:lineRule="exact"/>
              <w:rPr>
                <w:rFonts w:ascii="Arial"/>
                <w:b/>
                <w:sz w:val="18"/>
              </w:rPr>
            </w:pPr>
            <w:proofErr w:type="gramStart"/>
            <w:r>
              <w:rPr>
                <w:rFonts w:ascii="Arial"/>
                <w:b/>
                <w:sz w:val="18"/>
              </w:rPr>
              <w:t>Total</w:t>
            </w:r>
            <w:proofErr w:type="gramEnd"/>
            <w:r>
              <w:rPr>
                <w:rFonts w:ascii="Arial"/>
                <w:b/>
                <w:spacing w:val="1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de</w:t>
            </w:r>
            <w:r>
              <w:rPr>
                <w:rFonts w:ascii="Arial"/>
                <w:b/>
                <w:spacing w:val="6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responsables</w:t>
            </w:r>
            <w:r w:rsidR="00414A9E">
              <w:rPr>
                <w:rFonts w:ascii="Arial"/>
                <w:b/>
                <w:sz w:val="18"/>
              </w:rPr>
              <w:t xml:space="preserve"> c</w:t>
            </w:r>
            <w:r>
              <w:rPr>
                <w:rFonts w:ascii="Arial"/>
                <w:b/>
                <w:sz w:val="18"/>
              </w:rPr>
              <w:t>on</w:t>
            </w:r>
            <w:r w:rsidR="00414A9E">
              <w:rPr>
                <w:rFonts w:ascii="Arial"/>
                <w:b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los</w:t>
            </w:r>
            <w:r w:rsidR="00414A9E">
              <w:rPr>
                <w:rFonts w:ascii="Arial"/>
                <w:b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que</w:t>
            </w:r>
            <w:r w:rsidR="00414A9E" w:rsidRPr="00CA405C">
              <w:rPr>
                <w:rFonts w:ascii="Arial"/>
                <w:b/>
                <w:sz w:val="18"/>
                <w:szCs w:val="18"/>
              </w:rPr>
              <w:t xml:space="preserve"> </w:t>
            </w:r>
            <w:r w:rsidRPr="00CA405C">
              <w:rPr>
                <w:rFonts w:ascii="Arial"/>
                <w:b/>
                <w:spacing w:val="-5"/>
                <w:sz w:val="18"/>
                <w:szCs w:val="18"/>
              </w:rPr>
              <w:t>se</w:t>
            </w:r>
            <w:r w:rsidRPr="00CA405C">
              <w:rPr>
                <w:rFonts w:ascii="Arial"/>
                <w:b/>
                <w:spacing w:val="-47"/>
                <w:sz w:val="18"/>
                <w:szCs w:val="18"/>
              </w:rPr>
              <w:t xml:space="preserve">     </w:t>
            </w:r>
            <w:r>
              <w:rPr>
                <w:rFonts w:ascii="Arial"/>
                <w:b/>
                <w:spacing w:val="-47"/>
                <w:sz w:val="18"/>
                <w:szCs w:val="18"/>
              </w:rPr>
              <w:t xml:space="preserve">           </w:t>
            </w:r>
            <w:r w:rsidRPr="00CA405C">
              <w:rPr>
                <w:rFonts w:ascii="Arial"/>
                <w:b/>
                <w:sz w:val="18"/>
                <w:szCs w:val="18"/>
              </w:rPr>
              <w:t>in</w:t>
            </w:r>
            <w:r>
              <w:rPr>
                <w:rFonts w:ascii="Arial"/>
                <w:b/>
                <w:sz w:val="18"/>
              </w:rPr>
              <w:t>stalaron</w:t>
            </w:r>
            <w:r>
              <w:rPr>
                <w:rFonts w:ascii="Arial"/>
                <w:b/>
                <w:spacing w:val="1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las</w:t>
            </w:r>
            <w:r>
              <w:rPr>
                <w:rFonts w:ascii="Arial"/>
                <w:b/>
                <w:spacing w:val="-3"/>
                <w:sz w:val="18"/>
              </w:rPr>
              <w:t xml:space="preserve"> </w:t>
            </w:r>
            <w:r>
              <w:rPr>
                <w:rFonts w:ascii="Arial"/>
                <w:b/>
                <w:sz w:val="18"/>
              </w:rPr>
              <w:t>MRO</w:t>
            </w:r>
          </w:p>
        </w:tc>
      </w:tr>
      <w:tr w:rsidR="0036118C" w14:paraId="7CF5D384" w14:textId="77777777" w:rsidTr="00CA405C">
        <w:trPr>
          <w:trHeight w:val="685"/>
        </w:trPr>
        <w:tc>
          <w:tcPr>
            <w:tcW w:w="2137" w:type="dxa"/>
            <w:tcBorders>
              <w:top w:val="single" w:sz="12" w:space="0" w:color="B88DE9"/>
            </w:tcBorders>
            <w:shd w:val="clear" w:color="auto" w:fill="E7D9F7"/>
          </w:tcPr>
          <w:p w14:paraId="5F77B9FE" w14:textId="77777777" w:rsidR="0036118C" w:rsidRDefault="0036118C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0F27269C" w14:textId="77777777" w:rsidR="0036118C" w:rsidRDefault="00CA405C">
            <w:pPr>
              <w:pStyle w:val="TableParagraph"/>
              <w:ind w:left="712" w:right="693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A6A6A6"/>
                <w:sz w:val="18"/>
              </w:rPr>
              <w:t>Número</w:t>
            </w:r>
          </w:p>
        </w:tc>
        <w:tc>
          <w:tcPr>
            <w:tcW w:w="2392" w:type="dxa"/>
            <w:tcBorders>
              <w:top w:val="single" w:sz="12" w:space="0" w:color="B88DE9"/>
            </w:tcBorders>
            <w:shd w:val="clear" w:color="auto" w:fill="E7D9F7"/>
          </w:tcPr>
          <w:p w14:paraId="6C00E046" w14:textId="77777777" w:rsidR="0036118C" w:rsidRDefault="0036118C">
            <w:pPr>
              <w:pStyle w:val="TableParagraph"/>
              <w:spacing w:before="11"/>
              <w:ind w:left="0"/>
              <w:rPr>
                <w:sz w:val="20"/>
              </w:rPr>
            </w:pPr>
          </w:p>
          <w:p w14:paraId="78A8C0B5" w14:textId="77777777" w:rsidR="0036118C" w:rsidRDefault="00CA405C">
            <w:pPr>
              <w:pStyle w:val="TableParagraph"/>
              <w:ind w:left="786" w:right="768"/>
              <w:jc w:val="center"/>
              <w:rPr>
                <w:sz w:val="18"/>
              </w:rPr>
            </w:pPr>
            <w:r>
              <w:rPr>
                <w:color w:val="A6A6A6"/>
                <w:sz w:val="18"/>
              </w:rPr>
              <w:t>Número</w:t>
            </w:r>
          </w:p>
        </w:tc>
      </w:tr>
    </w:tbl>
    <w:p w14:paraId="7DC06137" w14:textId="77777777" w:rsidR="0036118C" w:rsidRDefault="0036118C">
      <w:pPr>
        <w:pStyle w:val="Textoindependiente"/>
        <w:spacing w:before="7"/>
        <w:rPr>
          <w:sz w:val="24"/>
        </w:rPr>
      </w:pPr>
    </w:p>
    <w:p w14:paraId="4D65E97F" w14:textId="3899CD2D" w:rsidR="00414A9E" w:rsidRPr="00414A9E" w:rsidRDefault="00414A9E" w:rsidP="00414A9E">
      <w:pPr>
        <w:pStyle w:val="Textoindependiente"/>
        <w:spacing w:before="1" w:line="276" w:lineRule="auto"/>
        <w:ind w:left="464" w:right="685"/>
        <w:jc w:val="both"/>
      </w:pPr>
      <w:r w:rsidRPr="00414A9E">
        <w:t xml:space="preserve">De igual manera, se informa que, siendo las </w:t>
      </w:r>
      <w:r>
        <w:t>_</w:t>
      </w:r>
      <w:proofErr w:type="gramStart"/>
      <w:r>
        <w:t>_</w:t>
      </w:r>
      <w:r w:rsidRPr="00414A9E">
        <w:t>:</w:t>
      </w:r>
      <w:r>
        <w:t>_</w:t>
      </w:r>
      <w:proofErr w:type="gramEnd"/>
      <w:r>
        <w:t>_</w:t>
      </w:r>
      <w:r w:rsidRPr="00414A9E">
        <w:t xml:space="preserve"> horas, se encuentran instaladas el 100% de las MRO con el funcionariado completo correspondientes a esta Dirección Distrital.</w:t>
      </w:r>
    </w:p>
    <w:p w14:paraId="59BB895F" w14:textId="77777777" w:rsidR="00414A9E" w:rsidRPr="00414A9E" w:rsidRDefault="00414A9E" w:rsidP="00414A9E">
      <w:pPr>
        <w:pStyle w:val="Textoindependiente"/>
        <w:spacing w:before="1" w:line="276" w:lineRule="auto"/>
        <w:ind w:left="464" w:right="685"/>
        <w:jc w:val="both"/>
      </w:pPr>
    </w:p>
    <w:p w14:paraId="0A91F25B" w14:textId="77777777" w:rsidR="00414A9E" w:rsidRPr="00414A9E" w:rsidRDefault="00414A9E" w:rsidP="00414A9E">
      <w:pPr>
        <w:pStyle w:val="Textoindependiente"/>
        <w:spacing w:before="1" w:line="276" w:lineRule="auto"/>
        <w:ind w:left="464" w:right="685"/>
        <w:jc w:val="both"/>
      </w:pPr>
      <w:r w:rsidRPr="00414A9E">
        <w:t>Hago propicia la ocasión para enviarle un cordial saludo.</w:t>
      </w:r>
    </w:p>
    <w:p w14:paraId="1141182C" w14:textId="77777777" w:rsidR="00414A9E" w:rsidRDefault="00414A9E" w:rsidP="00414A9E">
      <w:pPr>
        <w:pStyle w:val="Textoindependiente"/>
        <w:spacing w:before="1" w:line="360" w:lineRule="auto"/>
        <w:ind w:left="464" w:right="685"/>
        <w:jc w:val="both"/>
      </w:pPr>
    </w:p>
    <w:p w14:paraId="62591BFF" w14:textId="517B3303" w:rsidR="00414A9E" w:rsidRDefault="00414A9E" w:rsidP="00414A9E">
      <w:pPr>
        <w:pStyle w:val="Textoindependiente"/>
        <w:spacing w:before="1"/>
        <w:ind w:left="464" w:right="685"/>
        <w:jc w:val="both"/>
      </w:pPr>
      <w:r w:rsidRPr="00414A9E">
        <w:t>Atentamente</w:t>
      </w:r>
    </w:p>
    <w:p w14:paraId="0C6FD49A" w14:textId="77777777" w:rsidR="00414A9E" w:rsidRDefault="00414A9E" w:rsidP="00414A9E">
      <w:pPr>
        <w:pStyle w:val="Textoindependiente"/>
        <w:spacing w:before="1"/>
        <w:ind w:left="464" w:right="685"/>
        <w:jc w:val="both"/>
      </w:pPr>
    </w:p>
    <w:p w14:paraId="64FF7400" w14:textId="77777777" w:rsidR="00414A9E" w:rsidRPr="00414A9E" w:rsidRDefault="00414A9E" w:rsidP="00414A9E">
      <w:pPr>
        <w:pStyle w:val="Textoindependiente"/>
        <w:spacing w:before="1"/>
        <w:ind w:left="464" w:right="685"/>
        <w:jc w:val="both"/>
      </w:pPr>
    </w:p>
    <w:p w14:paraId="0F93E9E5" w14:textId="77777777" w:rsidR="00414A9E" w:rsidRPr="00414A9E" w:rsidRDefault="00414A9E" w:rsidP="00414A9E">
      <w:pPr>
        <w:pStyle w:val="Textoindependiente"/>
        <w:spacing w:before="1"/>
        <w:ind w:left="464" w:right="685"/>
        <w:jc w:val="both"/>
        <w:rPr>
          <w:b/>
          <w:bCs/>
        </w:rPr>
      </w:pPr>
      <w:r w:rsidRPr="00414A9E">
        <w:rPr>
          <w:b/>
          <w:bCs/>
        </w:rPr>
        <w:t>Mtra. Blanca Gloria Martínez Navarro</w:t>
      </w:r>
    </w:p>
    <w:p w14:paraId="618FC751" w14:textId="462E871E" w:rsidR="0036118C" w:rsidRDefault="00414A9E" w:rsidP="00414A9E">
      <w:pPr>
        <w:pStyle w:val="Textoindependiente"/>
        <w:spacing w:before="1"/>
        <w:ind w:left="464" w:right="685"/>
        <w:jc w:val="both"/>
      </w:pPr>
      <w:r w:rsidRPr="00414A9E">
        <w:t>Titular del Órgano Desconcentrado 33</w:t>
      </w:r>
    </w:p>
    <w:p w14:paraId="02F2965A" w14:textId="77777777" w:rsidR="00414A9E" w:rsidRDefault="00414A9E" w:rsidP="00414A9E">
      <w:pPr>
        <w:pStyle w:val="Textoindependiente"/>
        <w:spacing w:before="1"/>
        <w:ind w:left="464" w:right="685"/>
        <w:jc w:val="both"/>
      </w:pPr>
    </w:p>
    <w:p w14:paraId="0F762487" w14:textId="77777777" w:rsidR="00414A9E" w:rsidRDefault="00414A9E" w:rsidP="00414A9E">
      <w:pPr>
        <w:pStyle w:val="Textoindependiente"/>
        <w:spacing w:before="1"/>
        <w:ind w:left="464" w:right="685"/>
        <w:jc w:val="both"/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8266"/>
      </w:tblGrid>
      <w:tr w:rsidR="00414A9E" w:rsidRPr="00DB6D92" w14:paraId="16D58C80" w14:textId="77777777" w:rsidTr="00414A9E">
        <w:trPr>
          <w:jc w:val="center"/>
        </w:trPr>
        <w:tc>
          <w:tcPr>
            <w:tcW w:w="709" w:type="dxa"/>
          </w:tcPr>
          <w:p w14:paraId="79E0FFDE" w14:textId="77777777" w:rsidR="00414A9E" w:rsidRPr="00965FDE" w:rsidRDefault="00414A9E" w:rsidP="004E4E3D">
            <w:pPr>
              <w:pStyle w:val="Prrafodelista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965FDE">
              <w:rPr>
                <w:rFonts w:ascii="Arial" w:hAnsi="Arial" w:cs="Arial"/>
                <w:sz w:val="16"/>
                <w:szCs w:val="16"/>
              </w:rPr>
              <w:t>C.c.p</w:t>
            </w:r>
            <w:proofErr w:type="spellEnd"/>
            <w:r w:rsidRPr="00965FDE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266" w:type="dxa"/>
          </w:tcPr>
          <w:p w14:paraId="47C4F1D1" w14:textId="77777777" w:rsidR="00414A9E" w:rsidRPr="00322A53" w:rsidRDefault="00414A9E" w:rsidP="004E4E3D">
            <w:pPr>
              <w:pStyle w:val="Sinespaciad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322A53">
              <w:rPr>
                <w:rFonts w:ascii="Arial" w:hAnsi="Arial" w:cs="Arial"/>
                <w:b/>
                <w:sz w:val="18"/>
                <w:szCs w:val="18"/>
              </w:rPr>
              <w:t xml:space="preserve">C.E. Mauricio Huesca Rodríguez. </w:t>
            </w:r>
            <w:r w:rsidRPr="00322A53">
              <w:rPr>
                <w:rFonts w:ascii="Arial" w:hAnsi="Arial" w:cs="Arial"/>
                <w:sz w:val="18"/>
                <w:szCs w:val="18"/>
              </w:rPr>
              <w:t>Presidente de la Comisión de Participación Ciudadana y Capacitación</w:t>
            </w:r>
            <w:r>
              <w:rPr>
                <w:rFonts w:ascii="Arial" w:hAnsi="Arial" w:cs="Arial"/>
                <w:sz w:val="18"/>
                <w:szCs w:val="18"/>
              </w:rPr>
              <w:t xml:space="preserve"> del IECM</w:t>
            </w:r>
            <w:r w:rsidRPr="00322A53">
              <w:rPr>
                <w:rFonts w:ascii="Arial" w:hAnsi="Arial" w:cs="Arial"/>
                <w:sz w:val="18"/>
                <w:szCs w:val="18"/>
              </w:rPr>
              <w:t>. Para su conocimiento.</w:t>
            </w:r>
          </w:p>
          <w:p w14:paraId="697DB6AA" w14:textId="77777777" w:rsidR="00414A9E" w:rsidRPr="00DB6D92" w:rsidRDefault="00414A9E" w:rsidP="004E4E3D">
            <w:pPr>
              <w:jc w:val="both"/>
              <w:rPr>
                <w:rFonts w:ascii="Arial" w:hAnsi="Arial" w:cs="Arial"/>
                <w:bCs/>
                <w:sz w:val="18"/>
                <w:szCs w:val="18"/>
                <w:lang w:val="es-MX"/>
              </w:rPr>
            </w:pPr>
            <w:r w:rsidRPr="00DB6D92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>Mtro. Marco Antonio Vanegas López</w:t>
            </w:r>
            <w:r w:rsidRPr="00322A53">
              <w:rPr>
                <w:rFonts w:ascii="Arial" w:hAnsi="Arial" w:cs="Arial"/>
                <w:b/>
                <w:sz w:val="18"/>
                <w:szCs w:val="18"/>
                <w:lang w:val="es-ES_tradnl"/>
              </w:rPr>
              <w:t xml:space="preserve">. </w:t>
            </w:r>
            <w:r w:rsidRPr="00DB6D92">
              <w:rPr>
                <w:rFonts w:ascii="Arial" w:hAnsi="Arial" w:cs="Arial"/>
                <w:bCs/>
                <w:sz w:val="18"/>
                <w:szCs w:val="18"/>
                <w:lang w:val="es-ES_tradnl"/>
              </w:rPr>
              <w:t>Director Ejecutivo de Participación</w:t>
            </w:r>
            <w:r>
              <w:rPr>
                <w:rFonts w:ascii="Arial" w:hAnsi="Arial" w:cs="Arial"/>
                <w:bCs/>
                <w:sz w:val="18"/>
                <w:szCs w:val="18"/>
                <w:lang w:val="es-ES_tradnl"/>
              </w:rPr>
              <w:t xml:space="preserve"> </w:t>
            </w:r>
            <w:r w:rsidRPr="00DB6D92">
              <w:rPr>
                <w:rFonts w:ascii="Arial" w:hAnsi="Arial" w:cs="Arial"/>
                <w:bCs/>
                <w:sz w:val="18"/>
                <w:szCs w:val="18"/>
                <w:lang w:val="es-ES_tradnl"/>
              </w:rPr>
              <w:t>Ciudadana y Capacitación</w:t>
            </w:r>
            <w:r>
              <w:rPr>
                <w:rFonts w:ascii="Arial" w:hAnsi="Arial" w:cs="Arial"/>
                <w:bCs/>
                <w:sz w:val="18"/>
                <w:szCs w:val="18"/>
                <w:lang w:val="es-ES_tradnl"/>
              </w:rPr>
              <w:t xml:space="preserve"> del IECM</w:t>
            </w:r>
            <w:r w:rsidRPr="00322A53">
              <w:rPr>
                <w:rFonts w:ascii="Arial" w:hAnsi="Arial" w:cs="Arial"/>
                <w:sz w:val="18"/>
                <w:szCs w:val="18"/>
                <w:lang w:val="es-MX"/>
              </w:rPr>
              <w:t>.</w:t>
            </w:r>
            <w:r>
              <w:rPr>
                <w:rFonts w:ascii="Arial" w:hAnsi="Arial" w:cs="Arial"/>
                <w:sz w:val="18"/>
                <w:szCs w:val="18"/>
                <w:lang w:val="es-MX"/>
              </w:rPr>
              <w:t xml:space="preserve"> </w:t>
            </w:r>
            <w:r w:rsidRPr="00322A53">
              <w:rPr>
                <w:rFonts w:ascii="Arial" w:hAnsi="Arial" w:cs="Arial"/>
                <w:sz w:val="18"/>
                <w:szCs w:val="18"/>
              </w:rPr>
              <w:t>Para su conocimiento.</w:t>
            </w:r>
          </w:p>
        </w:tc>
      </w:tr>
    </w:tbl>
    <w:p w14:paraId="288B0F91" w14:textId="77777777" w:rsidR="00414A9E" w:rsidRPr="00414A9E" w:rsidRDefault="00414A9E" w:rsidP="00414A9E">
      <w:pPr>
        <w:pStyle w:val="Textoindependiente"/>
        <w:spacing w:before="1"/>
        <w:ind w:left="464" w:right="685"/>
        <w:jc w:val="both"/>
      </w:pPr>
    </w:p>
    <w:sectPr w:rsidR="00414A9E" w:rsidRPr="00414A9E" w:rsidSect="00414A9E">
      <w:footerReference w:type="default" r:id="rId7"/>
      <w:type w:val="continuous"/>
      <w:pgSz w:w="12240" w:h="15840"/>
      <w:pgMar w:top="480" w:right="1000" w:bottom="1276" w:left="1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02880" w14:textId="77777777" w:rsidR="00583C9D" w:rsidRDefault="00583C9D" w:rsidP="00414A9E">
      <w:r>
        <w:separator/>
      </w:r>
    </w:p>
  </w:endnote>
  <w:endnote w:type="continuationSeparator" w:id="0">
    <w:p w14:paraId="08959A6B" w14:textId="77777777" w:rsidR="00583C9D" w:rsidRDefault="00583C9D" w:rsidP="00414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29AB" w14:textId="17DA5792" w:rsidR="00414A9E" w:rsidRDefault="00414A9E" w:rsidP="00414A9E">
    <w:pPr>
      <w:pStyle w:val="Piedepgina"/>
      <w:ind w:right="360"/>
      <w:jc w:val="center"/>
      <w:rPr>
        <w:b/>
        <w:bCs/>
        <w:sz w:val="16"/>
      </w:rPr>
    </w:pPr>
    <w:r w:rsidRPr="00321D45">
      <w:rPr>
        <w:noProof/>
      </w:rPr>
      <w:drawing>
        <wp:inline distT="0" distB="0" distL="0" distR="0" wp14:anchorId="7899B9F0" wp14:editId="3C7F1204">
          <wp:extent cx="5608999" cy="676275"/>
          <wp:effectExtent l="0" t="0" r="0" b="0"/>
          <wp:docPr id="226" name="Imagen 226" descr="Interfaz de usuario gráfica, Texto, Aplicación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5" descr="Interfaz de usuario gráfica, Texto, Aplicación, Carta&#10;&#10;Descripción generada automáticamente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277" b="31524"/>
                  <a:stretch/>
                </pic:blipFill>
                <pic:spPr bwMode="auto">
                  <a:xfrm>
                    <a:off x="0" y="0"/>
                    <a:ext cx="5612130" cy="67665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414A9E">
      <w:rPr>
        <w:rFonts w:ascii="Arial" w:hAnsi="Arial" w:cs="Arial"/>
        <w:b/>
        <w:bCs/>
        <w:sz w:val="16"/>
      </w:rPr>
      <w:t xml:space="preserve"> </w:t>
    </w:r>
    <w:r>
      <w:rPr>
        <w:rFonts w:ascii="Arial" w:hAnsi="Arial" w:cs="Arial"/>
        <w:b/>
        <w:bCs/>
        <w:sz w:val="16"/>
      </w:rPr>
      <w:t>Huizaches No. 25, Rancho Los Colorines, Tlalpan, C.P. 14386, Ciudad de México. Conmutador 5483-3800</w:t>
    </w:r>
  </w:p>
  <w:p w14:paraId="0BA603AA" w14:textId="3ABA4AF4" w:rsidR="00414A9E" w:rsidRDefault="00414A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334AD" w14:textId="77777777" w:rsidR="00583C9D" w:rsidRDefault="00583C9D" w:rsidP="00414A9E">
      <w:r>
        <w:separator/>
      </w:r>
    </w:p>
  </w:footnote>
  <w:footnote w:type="continuationSeparator" w:id="0">
    <w:p w14:paraId="3BBD2342" w14:textId="77777777" w:rsidR="00583C9D" w:rsidRDefault="00583C9D" w:rsidP="00414A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18C"/>
    <w:rsid w:val="000A6A96"/>
    <w:rsid w:val="0036118C"/>
    <w:rsid w:val="003658B9"/>
    <w:rsid w:val="00414A9E"/>
    <w:rsid w:val="00583C9D"/>
    <w:rsid w:val="00911F67"/>
    <w:rsid w:val="00A92DB6"/>
    <w:rsid w:val="00B72A5C"/>
    <w:rsid w:val="00B82C1D"/>
    <w:rsid w:val="00C3452F"/>
    <w:rsid w:val="00C85B15"/>
    <w:rsid w:val="00CA4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F0257"/>
  <w15:docId w15:val="{DB550E61-9CF4-4B6A-B307-181AD78FC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464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112"/>
    </w:pPr>
  </w:style>
  <w:style w:type="paragraph" w:styleId="Piedepgina">
    <w:name w:val="footer"/>
    <w:basedOn w:val="Normal"/>
    <w:link w:val="PiedepginaCar"/>
    <w:uiPriority w:val="99"/>
    <w:rsid w:val="00414A9E"/>
    <w:pPr>
      <w:widowControl/>
      <w:tabs>
        <w:tab w:val="center" w:pos="4419"/>
        <w:tab w:val="right" w:pos="8838"/>
      </w:tabs>
      <w:autoSpaceDE/>
      <w:autoSpaceDN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14A9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414A9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414A9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14A9E"/>
    <w:rPr>
      <w:rFonts w:ascii="Arial MT" w:eastAsia="Arial MT" w:hAnsi="Arial MT" w:cs="Arial MT"/>
      <w:lang w:val="es-ES"/>
    </w:rPr>
  </w:style>
  <w:style w:type="table" w:styleId="Tablaconcuadrcula">
    <w:name w:val="Table Grid"/>
    <w:basedOn w:val="Tablanormal"/>
    <w:uiPriority w:val="39"/>
    <w:rsid w:val="00414A9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414A9E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1526</Characters>
  <Application>Microsoft Office Word</Application>
  <DocSecurity>4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IECM</dc:creator>
  <cp:lastModifiedBy>Araceli Ramírez López</cp:lastModifiedBy>
  <cp:revision>2</cp:revision>
  <dcterms:created xsi:type="dcterms:W3CDTF">2023-09-04T16:59:00Z</dcterms:created>
  <dcterms:modified xsi:type="dcterms:W3CDTF">2023-09-04T16:59:00Z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2023-02-27T00:00:00Z</vt:filetime>
  </property>
</Properties>
</file>